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3" w:rsidRPr="00161B1E" w:rsidRDefault="00D16783" w:rsidP="008F586F">
      <w:pPr>
        <w:spacing w:before="120"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UCZESTNICTWA W PROJEKCIE</w:t>
      </w:r>
    </w:p>
    <w:p w:rsidR="00D16783" w:rsidRPr="00161B1E" w:rsidRDefault="00D16783" w:rsidP="008F586F">
      <w:pPr>
        <w:spacing w:before="120"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„RODZINA W CENTRUM”</w:t>
      </w:r>
    </w:p>
    <w:p w:rsidR="00D16783" w:rsidRPr="00161B1E" w:rsidRDefault="00D16783" w:rsidP="008F586F">
      <w:pPr>
        <w:spacing w:before="120" w:after="12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ZADAŃ REALIZOWANYCH PRZEZ PCPR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WE WŁOCŁAWKU</w:t>
      </w: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Objaśnienie terminów i skrótów</w:t>
      </w: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RPO – Regionalny Program Operacyjny</w:t>
      </w: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PO PŻ – Program Operacyjny Pomoc Żywnościowa</w:t>
      </w:r>
    </w:p>
    <w:p w:rsidR="00D16783" w:rsidRPr="00161B1E" w:rsidRDefault="00D16783" w:rsidP="00CF636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ROPS – Regionalny Ośrodek Polityki Społecznej w Toruniu</w:t>
      </w: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PCPR – Po</w:t>
      </w:r>
      <w:r>
        <w:rPr>
          <w:rFonts w:ascii="Times New Roman" w:hAnsi="Times New Roman" w:cs="Times New Roman"/>
          <w:sz w:val="24"/>
          <w:szCs w:val="24"/>
          <w:lang w:eastAsia="pl-PL"/>
        </w:rPr>
        <w:t>wiatowe Centrum Pomocy Rodzinie we Włocławku</w:t>
      </w: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Partner wiodący – Regionalny Ośrodek Polityki Społecznej w Toruniu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D16783" w:rsidRPr="00161B1E" w:rsidRDefault="00D16783" w:rsidP="006266B8">
      <w:pPr>
        <w:pStyle w:val="Heading3"/>
        <w:spacing w:before="0" w:after="0" w:line="276" w:lineRule="auto"/>
        <w:ind w:left="284" w:right="10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INFORMACJE O PROJEKCIE</w:t>
      </w:r>
    </w:p>
    <w:p w:rsidR="00D16783" w:rsidRPr="00161B1E" w:rsidRDefault="00D16783" w:rsidP="00942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783" w:rsidRPr="00161B1E" w:rsidRDefault="00D16783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Projekt pod nazwą „Rodzina w Centrum” realizowany jest przez Regionalny Ośrodek Polityki Społecznej w Toruniu w partnerstwie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Powiatowym Centrum Pomocy Rodzinie we Włocławku oraz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3 Miejskimi Ośrodkami Pomocy Rodzinie, 1 Miejskim Ośrodkiem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Pomocy Społecznej oraz 18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Powiatowymi Centrami Pomocy Rodzinie z województwa kujawsko – pomorskiego.</w:t>
      </w:r>
    </w:p>
    <w:p w:rsidR="00D16783" w:rsidRPr="00161B1E" w:rsidRDefault="00D16783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Projekt współfinansowany jest ze środków Europejskiego Funduszu Społecznego w ramach Regionalnego Programu Operacyjnego</w:t>
      </w:r>
      <w:r w:rsidRPr="00161B1E">
        <w:rPr>
          <w:rFonts w:ascii="Times New Roman" w:hAnsi="Times New Roman" w:cs="Times New Roman"/>
          <w:sz w:val="24"/>
          <w:szCs w:val="24"/>
        </w:rPr>
        <w:t xml:space="preserve"> Województwa Kujawsko - Pomorskiego na lata 2014-2020, Oś priorytetowa 9 Solidarne społeczeństwo, Działanie 9.3 Rozwój usług zdrowotnych i społecznych, Poddziałanie 9.3.2 Rozwój usług społecznych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6783" w:rsidRPr="00161B1E" w:rsidRDefault="00D16783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Głównym celem projektu jest zwiększenie dostępu do usług wsparcia rodziny i pieczy zastępczej poprzez zbudowanie jednego zintegrowanego systemu pomocy dla rodzin </w:t>
      </w:r>
      <w:r w:rsidRPr="00161B1E">
        <w:rPr>
          <w:rFonts w:ascii="Times New Roman" w:hAnsi="Times New Roman" w:cs="Times New Roman"/>
          <w:sz w:val="24"/>
          <w:szCs w:val="24"/>
        </w:rPr>
        <w:br/>
        <w:t>w Województwie Kujawsko-Pomorskim. Działania w projekcie przyczynią się do rozwoju i poprawy dostępu do usług wsparcia rodziny i pieczy zastępczej, a tym samym zapewnią  rodzinom możliwość lepszego funkcjonowania w przyszłości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6783" w:rsidRPr="00161B1E" w:rsidRDefault="00D16783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Projekt obejmuje swym zasięgiem województwo kujawsko – pomorskie.</w:t>
      </w:r>
    </w:p>
    <w:p w:rsidR="00D16783" w:rsidRPr="00161B1E" w:rsidRDefault="00D16783" w:rsidP="00942A3B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Okres realizacji projektu: od 01.07.2016r. do 30.06.2018r.</w:t>
      </w:r>
    </w:p>
    <w:p w:rsidR="00D16783" w:rsidRPr="00161B1E" w:rsidRDefault="00D16783" w:rsidP="00D530B4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Biura projektu, w tym punkty rekrutacyjne znajdują się w siedzibie ROPS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Toruniu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, oraz w </w:t>
      </w:r>
      <w:r>
        <w:rPr>
          <w:rFonts w:ascii="Times New Roman" w:hAnsi="Times New Roman" w:cs="Times New Roman"/>
          <w:sz w:val="24"/>
          <w:szCs w:val="24"/>
          <w:lang w:eastAsia="pl-PL"/>
        </w:rPr>
        <w:t>siedzibie PCPR we Włocławku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D16783" w:rsidRPr="00161B1E" w:rsidRDefault="00D16783" w:rsidP="004672CE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Informacja o projekcie oraz niniejszy regulamin będzie dostępny na stronach internetowych ROPS oraz PCPR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B1E">
        <w:rPr>
          <w:rFonts w:ascii="Times New Roman" w:hAnsi="Times New Roman" w:cs="Times New Roman"/>
          <w:sz w:val="24"/>
          <w:szCs w:val="24"/>
        </w:rPr>
        <w:t>.</w:t>
      </w:r>
    </w:p>
    <w:p w:rsidR="00D16783" w:rsidRPr="00161B1E" w:rsidRDefault="00D16783" w:rsidP="00143DC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D16783" w:rsidRPr="00161B1E" w:rsidRDefault="00D16783" w:rsidP="00942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Niniejszy regulamin określa zasady rekrutacji oraz uczestnictwa w projekcie „Rodzina w Centrum” zwanym dalej projektem.</w:t>
      </w:r>
    </w:p>
    <w:p w:rsidR="00D16783" w:rsidRPr="00161B1E" w:rsidRDefault="00D16783" w:rsidP="00942A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ramach projektu zaplanowano m. in. następujące formy wsparcia: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specjalistyczne poradnictwo rodzinne – pedagogiczne, 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specjalistyczne poradnictwo rodzinne – prawne,</w:t>
      </w:r>
    </w:p>
    <w:p w:rsidR="00D16783" w:rsidRDefault="00D16783" w:rsidP="00CF6367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specjalistyczne poradnictwo rodzinne – psychologiczne, </w:t>
      </w:r>
    </w:p>
    <w:p w:rsidR="00D16783" w:rsidRPr="00CF6367" w:rsidRDefault="00D16783" w:rsidP="00CF6367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F6367">
        <w:rPr>
          <w:rFonts w:ascii="Times New Roman" w:hAnsi="Times New Roman" w:cs="Times New Roman"/>
          <w:sz w:val="24"/>
          <w:szCs w:val="24"/>
        </w:rPr>
        <w:t>mediacje rodzinne,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 rodzinne/grupowe i indywidualne</w:t>
      </w:r>
      <w:r w:rsidRPr="00161B1E">
        <w:rPr>
          <w:rFonts w:ascii="Times New Roman" w:hAnsi="Times New Roman" w:cs="Times New Roman"/>
          <w:sz w:val="24"/>
          <w:szCs w:val="24"/>
        </w:rPr>
        <w:t>/,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warsztaty wzmacniające kompetencje rodzicielskie dla rodziców naturalnych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1B1E">
        <w:rPr>
          <w:rFonts w:ascii="Times New Roman" w:hAnsi="Times New Roman" w:cs="Times New Roman"/>
          <w:sz w:val="24"/>
          <w:szCs w:val="24"/>
        </w:rPr>
        <w:t xml:space="preserve">i zastępczych, 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zajęcia animacyjne dla dzieci rodziców korzystających z warsztatów wzmacniających kompetencje,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edukacyjny wzmacniający</w:t>
      </w:r>
      <w:r w:rsidRPr="00161B1E">
        <w:rPr>
          <w:rFonts w:ascii="Times New Roman" w:hAnsi="Times New Roman" w:cs="Times New Roman"/>
          <w:sz w:val="24"/>
          <w:szCs w:val="24"/>
        </w:rPr>
        <w:t xml:space="preserve"> więzi i relacje pomiędzy rodzicami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1B1E">
        <w:rPr>
          <w:rFonts w:ascii="Times New Roman" w:hAnsi="Times New Roman" w:cs="Times New Roman"/>
          <w:sz w:val="24"/>
          <w:szCs w:val="24"/>
        </w:rPr>
        <w:t>i dziećmi,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superwizje</w:t>
      </w:r>
      <w:r w:rsidRPr="00161B1E">
        <w:rPr>
          <w:rFonts w:ascii="Times New Roman" w:hAnsi="Times New Roman" w:cs="Times New Roman"/>
          <w:sz w:val="24"/>
          <w:szCs w:val="24"/>
        </w:rPr>
        <w:t xml:space="preserve"> rodzin zastępczych,</w:t>
      </w:r>
    </w:p>
    <w:p w:rsidR="00D16783" w:rsidRPr="00161B1E" w:rsidRDefault="00D16783" w:rsidP="00FF374D">
      <w:pPr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warsztaty dla osób przebywających i opuszczających pieczę zastępczą,</w:t>
      </w:r>
    </w:p>
    <w:p w:rsidR="00D16783" w:rsidRPr="00161B1E" w:rsidRDefault="00D16783" w:rsidP="00FF374D">
      <w:pPr>
        <w:pStyle w:val="ListParagraph"/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bony edukacyjne dla osób opuszczających pieczę zastępczą.</w:t>
      </w:r>
    </w:p>
    <w:p w:rsidR="00D16783" w:rsidRPr="00161B1E" w:rsidRDefault="00D16783" w:rsidP="003336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1B1E">
        <w:rPr>
          <w:rFonts w:ascii="Times New Roman" w:hAnsi="Times New Roman" w:cs="Times New Roman"/>
          <w:sz w:val="24"/>
          <w:szCs w:val="24"/>
          <w:lang w:eastAsia="ar-SA"/>
        </w:rPr>
        <w:t>Usługi wsparcia rodziny i pieczy zastępczej realizowane w ramach projektu skierowane są do:</w:t>
      </w:r>
    </w:p>
    <w:p w:rsidR="00D16783" w:rsidRPr="00161B1E" w:rsidRDefault="00D16783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przebywających w pieczy zastępczej,</w:t>
      </w:r>
    </w:p>
    <w:p w:rsidR="00D16783" w:rsidRPr="00161B1E" w:rsidRDefault="00D16783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opuszczających pieczę zastępczą,</w:t>
      </w:r>
    </w:p>
    <w:p w:rsidR="00D16783" w:rsidRPr="00161B1E" w:rsidRDefault="00D16783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osób w rodzinach przeżywającej trudności w pełnieniu funkcji opiekuńczo – wychowawczych o której mowa w ustawie z dnia 9 czerwca 2011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>o wspieraniu rodziny i systemie pieczy zastępczej (w tym rodziny objęte wsparciem asystenta rodziny);</w:t>
      </w:r>
    </w:p>
    <w:p w:rsidR="00D16783" w:rsidRPr="00161B1E" w:rsidRDefault="00D16783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osób sprawujących rodzinną pieczę zastępczą,</w:t>
      </w:r>
    </w:p>
    <w:p w:rsidR="00D16783" w:rsidRDefault="00D16783" w:rsidP="00161B1E">
      <w:pPr>
        <w:pStyle w:val="ListParagraph"/>
        <w:numPr>
          <w:ilvl w:val="0"/>
          <w:numId w:val="3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161B1E">
        <w:rPr>
          <w:rFonts w:ascii="Times New Roman" w:hAnsi="Times New Roman" w:cs="Times New Roman"/>
          <w:sz w:val="24"/>
          <w:szCs w:val="24"/>
        </w:rPr>
        <w:t>nnych osób, których udział w projekcie jest niezbędny do skutecznego wsparcia osób zagrożonych ubóstwem lub wykluczeniem 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783" w:rsidRPr="00161B1E" w:rsidRDefault="00D16783" w:rsidP="004D3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Udział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czestników w projekcie jest bezpłatny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6783" w:rsidRPr="00161B1E" w:rsidRDefault="00D16783" w:rsidP="006266B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16783" w:rsidRPr="00161B1E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Rekrutacja ma charakter otwarty i odbywać się będzie z uwzględnieniem zasady równych szans. Organizator zakłada równy dostęp do projektu zarówno kobiet, mężczyzn oraz osób z niepełnosprawnością znajdujących się w grupie potencjalnych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czestników projektu.</w:t>
      </w:r>
    </w:p>
    <w:p w:rsidR="00D16783" w:rsidRPr="00161B1E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Kandydaci, przed złożeniem formularza zgłoszeniowego, mają obowiązek zapoznać się z całością tekstu niniejszego regulaminu. </w:t>
      </w:r>
    </w:p>
    <w:p w:rsidR="00D16783" w:rsidRPr="00161B1E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Rekrutacja prowadzona będzie od 1 lipca 2016r. do 31 maja 2018r.</w:t>
      </w:r>
      <w:r>
        <w:rPr>
          <w:rFonts w:ascii="Times New Roman" w:hAnsi="Times New Roman" w:cs="Times New Roman"/>
          <w:sz w:val="24"/>
          <w:szCs w:val="24"/>
          <w:lang w:eastAsia="pl-PL"/>
        </w:rPr>
        <w:t>, w sposób ciągły.</w:t>
      </w:r>
    </w:p>
    <w:p w:rsidR="00D16783" w:rsidRPr="00161B1E" w:rsidRDefault="00D16783" w:rsidP="00D530B4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Proces rekrutacji poprzedzony zostanie zamieszczeniem ogłosz</w:t>
      </w:r>
      <w:r>
        <w:rPr>
          <w:rFonts w:ascii="Times New Roman" w:hAnsi="Times New Roman" w:cs="Times New Roman"/>
          <w:sz w:val="24"/>
          <w:szCs w:val="24"/>
        </w:rPr>
        <w:t>eń na stronie internetowej 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a także m.in. w ośrodkach pomocy społecznej na terenie powiatu oraz innych dozwolonych, ogólnodostępnych miejscach publicznych.</w:t>
      </w:r>
    </w:p>
    <w:p w:rsidR="00D16783" w:rsidRPr="00271C8F" w:rsidRDefault="00D16783" w:rsidP="00D530B4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1C8F">
        <w:rPr>
          <w:rFonts w:ascii="Times New Roman" w:hAnsi="Times New Roman" w:cs="Times New Roman"/>
          <w:sz w:val="24"/>
          <w:szCs w:val="24"/>
        </w:rPr>
        <w:t xml:space="preserve">Poinformowane zostaną właściwe terytorialnie organizacje partnerskie regionalne </w:t>
      </w:r>
      <w:r w:rsidRPr="00271C8F">
        <w:rPr>
          <w:rFonts w:ascii="Times New Roman" w:hAnsi="Times New Roman" w:cs="Times New Roman"/>
          <w:sz w:val="24"/>
          <w:szCs w:val="24"/>
        </w:rPr>
        <w:br/>
        <w:t xml:space="preserve">i lokalne, które realizują </w:t>
      </w:r>
      <w:r w:rsidRPr="00C1234C">
        <w:rPr>
          <w:rFonts w:ascii="Times New Roman" w:hAnsi="Times New Roman" w:cs="Times New Roman"/>
          <w:sz w:val="24"/>
          <w:szCs w:val="24"/>
        </w:rPr>
        <w:t>Program Operacyjny Pomoc Żywnościowa 2014-2020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71C8F">
        <w:rPr>
          <w:rFonts w:ascii="Times New Roman" w:hAnsi="Times New Roman" w:cs="Times New Roman"/>
          <w:sz w:val="24"/>
          <w:szCs w:val="24"/>
        </w:rPr>
        <w:t>o prowadzonej rekrutacji do projektu.</w:t>
      </w:r>
    </w:p>
    <w:p w:rsidR="00D16783" w:rsidRPr="00C80BBC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 xml:space="preserve">Uczestnicy zgłaszający się do udziału w różnych formach wsparcia oraz zakwalifikowani do uczestnictwa w projekcie, zobowiązani będą do wypełnienia, podpisania i 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>przedłożenia następujących dokumentów:</w:t>
      </w:r>
    </w:p>
    <w:p w:rsidR="00D16783" w:rsidRPr="00F93ADB" w:rsidRDefault="00D16783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3ADB">
        <w:rPr>
          <w:rFonts w:ascii="Times New Roman" w:hAnsi="Times New Roman" w:cs="Times New Roman"/>
          <w:sz w:val="24"/>
          <w:szCs w:val="24"/>
        </w:rPr>
        <w:t>wypełnionego formularza zgłoszeniowego;</w:t>
      </w:r>
    </w:p>
    <w:p w:rsidR="00D16783" w:rsidRPr="00F93ADB" w:rsidRDefault="00D16783" w:rsidP="008A20B9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3ADB">
        <w:rPr>
          <w:rFonts w:ascii="Times New Roman" w:hAnsi="Times New Roman" w:cs="Times New Roman"/>
          <w:sz w:val="24"/>
          <w:szCs w:val="24"/>
        </w:rPr>
        <w:t>deklaracji uczestnictwa w projekcie;</w:t>
      </w:r>
    </w:p>
    <w:p w:rsidR="00D16783" w:rsidRDefault="00D16783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oświadczenia uczestnika projektu, w tym zgody na przetwarzanie danych osobowych;</w:t>
      </w:r>
    </w:p>
    <w:p w:rsidR="00D16783" w:rsidRPr="00161B1E" w:rsidRDefault="00D16783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 projektu;</w:t>
      </w:r>
    </w:p>
    <w:p w:rsidR="00D16783" w:rsidRPr="00161B1E" w:rsidRDefault="00D16783" w:rsidP="00621DD2">
      <w:pPr>
        <w:pStyle w:val="ListParagraph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innych dokumentów niezbędnych do rozpoczęcia udziału w projekcie.</w:t>
      </w:r>
    </w:p>
    <w:p w:rsidR="00D16783" w:rsidRPr="00161B1E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W przypadku osób nieletnich pozostających w pieczy zastępczej dokumenty składa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br/>
        <w:t>i podpisuje osoba sprawująca opiekę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6783" w:rsidRPr="00161B1E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Formularz zgłoszeniowy osoby zainteresowane będą mogły składać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oraz przesyłać pocztą tradycyjną lub elektroniczną. Dokumenty muszą być wypełnione czytelnie, podpisane w odpowiednich miejscach,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opatrzone datą i podpisem kandydata.</w:t>
      </w:r>
    </w:p>
    <w:p w:rsidR="00D16783" w:rsidRPr="00161B1E" w:rsidRDefault="00D16783" w:rsidP="00942A3B">
      <w:pPr>
        <w:pStyle w:val="ListParagraph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Z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łożone dokumenty będą weryfikowane pod względem formalnym (kandydaci będą niezwłocznie informowani o ewentualnej konieczności poprawienia lub uzupełnienia dokumentów).</w:t>
      </w:r>
    </w:p>
    <w:p w:rsidR="00D16783" w:rsidRPr="00161B1E" w:rsidRDefault="00D16783" w:rsidP="00621DD2">
      <w:pPr>
        <w:pStyle w:val="ListParagraph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</w:t>
      </w:r>
      <w:r w:rsidRPr="00161B1E">
        <w:rPr>
          <w:rFonts w:ascii="Times New Roman" w:hAnsi="Times New Roman" w:cs="Times New Roman"/>
          <w:sz w:val="24"/>
          <w:szCs w:val="24"/>
        </w:rPr>
        <w:t xml:space="preserve"> będzie przetwarzał i wykorzystywał zebrane dane wyłącznie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1B1E">
        <w:rPr>
          <w:rFonts w:ascii="Times New Roman" w:hAnsi="Times New Roman" w:cs="Times New Roman"/>
          <w:sz w:val="24"/>
          <w:szCs w:val="24"/>
        </w:rPr>
        <w:t>z realizacją projektu, w tym w szczególności do celów monitoringu, sprawozdawczości i ewaluacji.</w:t>
      </w:r>
    </w:p>
    <w:p w:rsidR="00D16783" w:rsidRPr="00161B1E" w:rsidRDefault="00D16783" w:rsidP="00621DD2">
      <w:pPr>
        <w:pStyle w:val="ListParagraph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Uczestnik przekazuje dane osobowe dobrowolnie, aczkolwiek odmowa podania danych osobowych uniemożliwia udział uczestnika w projekcie. </w:t>
      </w:r>
    </w:p>
    <w:p w:rsidR="00D16783" w:rsidRPr="00161B1E" w:rsidRDefault="00D16783" w:rsidP="00621DD2">
      <w:pPr>
        <w:pStyle w:val="ListParagraph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Każdy uczestnik ma prawo dostępu oraz możliwość poprawienia danych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>z przepisami ustawy z dnia 29 sierpnia 1997 r.  o ochronie danych osobowych (Dz. U z 2002 r. Nr 101, poz. 926, z późn. zm.).</w:t>
      </w:r>
    </w:p>
    <w:p w:rsidR="00D16783" w:rsidRPr="00161B1E" w:rsidRDefault="00D16783" w:rsidP="00621DD2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zastrzega sobie prawo wcześniejszego zakończenia naboru w momencie zrekrutowania zakładanej liczby uczestników danej formy wsparcia.</w:t>
      </w:r>
    </w:p>
    <w:p w:rsidR="00D16783" w:rsidRPr="00161B1E" w:rsidRDefault="00D16783" w:rsidP="00621DD2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</w:rPr>
        <w:t>Jeśli liczba osób kwalifikujących się do projektu będzie większa od liczby przewidzianych miejsc  zostanie utworzona lista rezerwowa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783" w:rsidRDefault="00D16783" w:rsidP="00621DD2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Osoby ostatecznie zakwalifikowane do udziału w projekcie  zostaną niezwłocznie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tym poinformowane przez 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6783" w:rsidRPr="00161B1E" w:rsidRDefault="00D16783" w:rsidP="00885A35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REKRUTACJI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16783" w:rsidRPr="00161B1E" w:rsidRDefault="00D16783" w:rsidP="00942A3B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Wyboru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czestników projektu, na podstawie analizy dokumentów rekrutacyjnych do poszczególnych działań dokonuje </w:t>
      </w:r>
      <w:r>
        <w:rPr>
          <w:rFonts w:ascii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16783" w:rsidRPr="00161B1E" w:rsidRDefault="00D16783" w:rsidP="003336DE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Przy rekrutacji zostaną zastosowane następujące kryteria, w tym: </w:t>
      </w:r>
    </w:p>
    <w:p w:rsidR="00D16783" w:rsidRPr="00161B1E" w:rsidRDefault="00D16783" w:rsidP="003336D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Kryteria podstawowe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związane ze specyfiką grup docelowych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16783" w:rsidRPr="00C80BBC" w:rsidRDefault="00D16783" w:rsidP="00D821F6">
      <w:pPr>
        <w:pStyle w:val="ListParagraph"/>
        <w:numPr>
          <w:ilvl w:val="0"/>
          <w:numId w:val="3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>przynależność do grup docelowych projektu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 xml:space="preserve"> określonych w §</w:t>
      </w:r>
      <w:r>
        <w:rPr>
          <w:rFonts w:ascii="Times New Roman" w:hAnsi="Times New Roman" w:cs="Times New Roman"/>
          <w:sz w:val="24"/>
          <w:szCs w:val="24"/>
          <w:lang w:eastAsia="pl-PL"/>
        </w:rPr>
        <w:t>2, ust.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>3. (kryterium TAK – NIE);</w:t>
      </w:r>
    </w:p>
    <w:p w:rsidR="00D16783" w:rsidRPr="00C80BBC" w:rsidRDefault="00D16783" w:rsidP="00D821F6">
      <w:pPr>
        <w:pStyle w:val="ListParagraph"/>
        <w:numPr>
          <w:ilvl w:val="0"/>
          <w:numId w:val="3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  <w:lang w:eastAsia="pl-PL"/>
        </w:rPr>
        <w:t xml:space="preserve">nie korzystanie przez kandydatów z takich samych form wsparcia </w:t>
      </w:r>
      <w:r w:rsidRPr="00C80BBC">
        <w:rPr>
          <w:rFonts w:ascii="Times New Roman" w:hAnsi="Times New Roman" w:cs="Times New Roman"/>
          <w:sz w:val="24"/>
          <w:szCs w:val="24"/>
        </w:rPr>
        <w:t>jednocześnie w żadnym innym projekcie współfinansowanym przez Europejski Fundusz Społeczny</w:t>
      </w:r>
    </w:p>
    <w:p w:rsidR="00D16783" w:rsidRPr="00C80BBC" w:rsidRDefault="00D16783" w:rsidP="00D821F6">
      <w:pPr>
        <w:pStyle w:val="ListParagraph"/>
        <w:numPr>
          <w:ilvl w:val="0"/>
          <w:numId w:val="3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  <w:lang w:eastAsia="pl-PL"/>
        </w:rPr>
        <w:t>miejsce zamieszkania lub centrum życiowej aktywności danej osoby, w którym koncentrują się jej interesy osobiste i majątkowe znajdu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 się na terenie danego </w:t>
      </w:r>
      <w:r w:rsidRPr="00C80BBC">
        <w:rPr>
          <w:rFonts w:ascii="Times New Roman" w:hAnsi="Times New Roman" w:cs="Times New Roman"/>
          <w:sz w:val="24"/>
          <w:szCs w:val="24"/>
          <w:lang w:eastAsia="pl-PL"/>
        </w:rPr>
        <w:t>powiatu;</w:t>
      </w:r>
    </w:p>
    <w:p w:rsidR="00D16783" w:rsidRPr="00C80BBC" w:rsidRDefault="00D16783" w:rsidP="00D821F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  <w:lang w:eastAsia="pl-PL"/>
        </w:rPr>
        <w:t>Kryteria premiujące:</w:t>
      </w:r>
    </w:p>
    <w:p w:rsidR="00D16783" w:rsidRPr="00161B1E" w:rsidRDefault="00D16783" w:rsidP="00885A35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preferowane będą </w:t>
      </w:r>
      <w:r w:rsidRPr="00C80BBC">
        <w:rPr>
          <w:rFonts w:ascii="Times New Roman" w:hAnsi="Times New Roman" w:cs="Times New Roman"/>
          <w:sz w:val="24"/>
          <w:szCs w:val="24"/>
        </w:rPr>
        <w:t>osoby doświadczające wielokrotnego wykluczenia rozumianego jako wykluczenie z powodu więcej niż jednej z przesłanek okr</w:t>
      </w:r>
      <w:r w:rsidRPr="00161B1E">
        <w:rPr>
          <w:rFonts w:ascii="Times New Roman" w:hAnsi="Times New Roman" w:cs="Times New Roman"/>
          <w:sz w:val="24"/>
          <w:szCs w:val="24"/>
        </w:rPr>
        <w:t>eślonych w art. 7 ustawy o pomocy społecznej z dnia 12.03.2004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161B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16783" w:rsidRPr="00161B1E" w:rsidRDefault="00D16783" w:rsidP="0088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783" w:rsidRPr="00161B1E" w:rsidRDefault="00D16783" w:rsidP="00885A35">
      <w:pPr>
        <w:pStyle w:val="ListParagraph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 xml:space="preserve">preferowane będą osoby lub rodziny korzystające z PO PŻ a zakres wsparcia dla tych osób i rodzin nie będzie powielał działań, które dana osoba lub rodzina zagrożona ubóstwem lub wykluczeniem społecznym otrzymała lub otrzymuje </w:t>
      </w:r>
      <w:r>
        <w:rPr>
          <w:rFonts w:ascii="Times New Roman" w:hAnsi="Times New Roman" w:cs="Times New Roman"/>
          <w:sz w:val="24"/>
          <w:szCs w:val="24"/>
        </w:rPr>
        <w:br/>
      </w:r>
      <w:r w:rsidRPr="00161B1E">
        <w:rPr>
          <w:rFonts w:ascii="Times New Roman" w:hAnsi="Times New Roman" w:cs="Times New Roman"/>
          <w:sz w:val="24"/>
          <w:szCs w:val="24"/>
        </w:rPr>
        <w:t xml:space="preserve">z PO PŻ w ramach działań towarzyszących, o których mowa w PO PŻ. </w:t>
      </w:r>
    </w:p>
    <w:p w:rsidR="00D16783" w:rsidRPr="00161B1E" w:rsidRDefault="00D16783" w:rsidP="00885A3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161B1E" w:rsidRDefault="00D16783" w:rsidP="00D6119C">
      <w:pPr>
        <w:tabs>
          <w:tab w:val="left" w:pos="3525"/>
        </w:tabs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D16783" w:rsidRPr="00161B1E" w:rsidRDefault="00D16783" w:rsidP="00D6119C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UCZESTNIKA PROJEKTU </w:t>
      </w:r>
    </w:p>
    <w:p w:rsidR="00D16783" w:rsidRPr="00161B1E" w:rsidRDefault="00D16783" w:rsidP="00D6119C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783" w:rsidRDefault="00D16783" w:rsidP="00885A35">
      <w:pPr>
        <w:pStyle w:val="ListParagraph"/>
        <w:numPr>
          <w:ilvl w:val="0"/>
          <w:numId w:val="37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ma prawo do:</w:t>
      </w:r>
    </w:p>
    <w:p w:rsidR="00D16783" w:rsidRDefault="00D16783" w:rsidP="00885A35">
      <w:pPr>
        <w:pStyle w:val="ListParagraph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udziału w projekcie;</w:t>
      </w:r>
    </w:p>
    <w:p w:rsidR="00D16783" w:rsidRDefault="00D16783" w:rsidP="00885A35">
      <w:pPr>
        <w:pStyle w:val="ListParagraph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uwag i oceny działań, na które został zakwalifikowany;</w:t>
      </w:r>
    </w:p>
    <w:p w:rsidR="00D16783" w:rsidRPr="00161B1E" w:rsidRDefault="00D16783" w:rsidP="00885A35">
      <w:pPr>
        <w:pStyle w:val="ListParagraph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rezygnacji z udziału w projekcie </w:t>
      </w:r>
      <w:r w:rsidRPr="00161B1E">
        <w:rPr>
          <w:rFonts w:ascii="Times New Roman" w:hAnsi="Times New Roman" w:cs="Times New Roman"/>
          <w:sz w:val="24"/>
          <w:szCs w:val="24"/>
        </w:rPr>
        <w:t xml:space="preserve">w formie pisemnego oświadczenia wyłącznie z ważnych przyczyn, niezależnych od uczestnika (wyjątek – zdarzenia losowe – choroba itp.), jednakże nie później niż 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1B1E">
        <w:rPr>
          <w:rFonts w:ascii="Times New Roman" w:hAnsi="Times New Roman" w:cs="Times New Roman"/>
          <w:sz w:val="24"/>
          <w:szCs w:val="24"/>
        </w:rPr>
        <w:t xml:space="preserve"> dni przed rozpoczęciem wsparcia, na które został zakwalifikowany. </w:t>
      </w:r>
    </w:p>
    <w:p w:rsidR="00D16783" w:rsidRPr="00E50068" w:rsidRDefault="00D16783" w:rsidP="00A55A8E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0068">
        <w:rPr>
          <w:rFonts w:ascii="Times New Roman" w:hAnsi="Times New Roman" w:cs="Times New Roman"/>
          <w:sz w:val="24"/>
          <w:szCs w:val="24"/>
          <w:lang w:eastAsia="pl-PL"/>
        </w:rPr>
        <w:t>W przypadku rezygnacji uczestnika z wybranej formy wsparcia, PCPR kwalifikuje do projektu osobę z listy rezerwowej.</w:t>
      </w:r>
    </w:p>
    <w:p w:rsidR="00D16783" w:rsidRPr="00AF4240" w:rsidRDefault="00D16783" w:rsidP="00AF4240">
      <w:pPr>
        <w:pStyle w:val="ListParagraph"/>
        <w:numPr>
          <w:ilvl w:val="0"/>
          <w:numId w:val="37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4240">
        <w:rPr>
          <w:rFonts w:ascii="Times New Roman" w:hAnsi="Times New Roman" w:cs="Times New Roman"/>
          <w:sz w:val="24"/>
          <w:szCs w:val="24"/>
        </w:rPr>
        <w:t xml:space="preserve">Do obowiązków uczestnika projektu należy: 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wypełnienie i złożenie dokumentacji projektowej;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udzielenie niezbędnych danych osobowych zbieranych na potrzeby realizacji projektu;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obecność na zajęciach w pełnym wymiarze godzin dydaktycznych;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podpisywanie listy obecności, odbioru materiałów szkoleniowych, korzystania z cateringu;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wypełnienie ankiety ewaluacyjnej;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regularne, aktywne, punktualne uczestnictwo w wybranych formach wsparcia;</w:t>
      </w:r>
    </w:p>
    <w:p w:rsidR="00D16783" w:rsidRPr="00161B1E" w:rsidRDefault="00D16783" w:rsidP="00A52AF9">
      <w:pPr>
        <w:pStyle w:val="ListParagraph"/>
        <w:numPr>
          <w:ilvl w:val="0"/>
          <w:numId w:val="39"/>
        </w:numPr>
        <w:spacing w:after="0" w:line="288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1B1E">
        <w:rPr>
          <w:rFonts w:ascii="Times New Roman" w:hAnsi="Times New Roman" w:cs="Times New Roman"/>
          <w:sz w:val="24"/>
          <w:szCs w:val="24"/>
        </w:rPr>
        <w:t>wykonywanie zadań powierzonych przez trenerów/ specjalistów;</w:t>
      </w:r>
    </w:p>
    <w:p w:rsidR="00D16783" w:rsidRDefault="00D16783" w:rsidP="00AF42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Default="00D16783" w:rsidP="00AF42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Default="00D16783" w:rsidP="00AF42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AF4240" w:rsidRDefault="00D16783" w:rsidP="00AF42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§ 7</w:t>
      </w:r>
    </w:p>
    <w:p w:rsidR="00D16783" w:rsidRPr="00161B1E" w:rsidRDefault="00D16783" w:rsidP="006266B8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16783" w:rsidRPr="00161B1E" w:rsidRDefault="00D16783" w:rsidP="00942A3B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PCPR 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>zastrzega sobie prawo wprowadzenia zmian w niniejszym regulaminie.</w:t>
      </w:r>
    </w:p>
    <w:p w:rsidR="00D16783" w:rsidRPr="00161B1E" w:rsidRDefault="00D16783" w:rsidP="00942A3B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W przypadku decyzji instytucji nadrzędnej odnośnie zaprzestania realizacji projektu, </w:t>
      </w:r>
      <w:r>
        <w:rPr>
          <w:rFonts w:ascii="Times New Roman" w:hAnsi="Times New Roman" w:cs="Times New Roman"/>
          <w:sz w:val="24"/>
          <w:szCs w:val="24"/>
          <w:lang w:eastAsia="pl-PL"/>
        </w:rPr>
        <w:t>PCPR</w:t>
      </w:r>
      <w:r w:rsidRPr="00161B1E">
        <w:rPr>
          <w:rFonts w:ascii="Times New Roman" w:hAnsi="Times New Roman" w:cs="Times New Roman"/>
          <w:sz w:val="24"/>
          <w:szCs w:val="24"/>
          <w:lang w:eastAsia="pl-PL"/>
        </w:rPr>
        <w:t xml:space="preserve"> zastrzega sobie prawo skrócenia okresu realizacji projektu.</w:t>
      </w:r>
    </w:p>
    <w:p w:rsidR="00D16783" w:rsidRPr="00161B1E" w:rsidRDefault="00D16783" w:rsidP="00942A3B">
      <w:pPr>
        <w:pStyle w:val="ListParagraph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1B1E">
        <w:rPr>
          <w:rFonts w:ascii="Times New Roman" w:hAnsi="Times New Roman" w:cs="Times New Roman"/>
          <w:sz w:val="24"/>
          <w:szCs w:val="24"/>
          <w:lang w:eastAsia="pl-PL"/>
        </w:rPr>
        <w:t>Powyższy Regulamin uczestnictwa obowiązuje w okresie realizacji projektu.</w:t>
      </w:r>
    </w:p>
    <w:sectPr w:rsidR="00D16783" w:rsidRPr="00161B1E" w:rsidSect="009C4AC0">
      <w:headerReference w:type="default" r:id="rId7"/>
      <w:footerReference w:type="default" r:id="rId8"/>
      <w:pgSz w:w="11906" w:h="16838" w:code="9"/>
      <w:pgMar w:top="1191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83" w:rsidRDefault="00D16783" w:rsidP="00E50937">
      <w:pPr>
        <w:spacing w:after="0" w:line="240" w:lineRule="auto"/>
      </w:pPr>
      <w:r>
        <w:separator/>
      </w:r>
    </w:p>
  </w:endnote>
  <w:endnote w:type="continuationSeparator" w:id="0">
    <w:p w:rsidR="00D16783" w:rsidRDefault="00D16783" w:rsidP="00E5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83" w:rsidRDefault="00D1678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16783" w:rsidRDefault="00D16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83" w:rsidRDefault="00D16783" w:rsidP="00E50937">
      <w:pPr>
        <w:spacing w:after="0" w:line="240" w:lineRule="auto"/>
      </w:pPr>
      <w:r>
        <w:separator/>
      </w:r>
    </w:p>
  </w:footnote>
  <w:footnote w:type="continuationSeparator" w:id="0">
    <w:p w:rsidR="00D16783" w:rsidRDefault="00D16783" w:rsidP="00E50937">
      <w:pPr>
        <w:spacing w:after="0" w:line="240" w:lineRule="auto"/>
      </w:pPr>
      <w:r>
        <w:continuationSeparator/>
      </w:r>
    </w:p>
  </w:footnote>
  <w:footnote w:id="1">
    <w:p w:rsidR="00D16783" w:rsidRPr="00AF4240" w:rsidRDefault="00D16783" w:rsidP="00C80BB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674AD">
        <w:rPr>
          <w:rFonts w:ascii="Arial" w:hAnsi="Arial" w:cs="Arial"/>
          <w:sz w:val="18"/>
          <w:szCs w:val="18"/>
        </w:rPr>
        <w:t xml:space="preserve">tj.: </w:t>
      </w:r>
      <w:r w:rsidRPr="00AF4240">
        <w:rPr>
          <w:rFonts w:ascii="Times New Roman" w:hAnsi="Times New Roman" w:cs="Times New Roman"/>
          <w:sz w:val="18"/>
          <w:szCs w:val="18"/>
        </w:rPr>
        <w:t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cudzoziemcach, trudności w przystosowaniu do życia po zwolnieniu z zakładu karnego, alkoholizmu lub narkomanii, zdarzenia losowego i sytuacji kryzysowej, klęski żywiołowej lub ekologicznej.</w:t>
      </w:r>
    </w:p>
    <w:p w:rsidR="00D16783" w:rsidRDefault="00D16783" w:rsidP="00C80BB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83" w:rsidRPr="00E50937" w:rsidRDefault="00D16783" w:rsidP="00E50937">
    <w:pPr>
      <w:pStyle w:val="Header"/>
    </w:pPr>
    <w:r w:rsidRPr="00EB2F5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EFS_poziom_achromat.jpg" style="width:445.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A2"/>
    <w:multiLevelType w:val="hybridMultilevel"/>
    <w:tmpl w:val="AC1EA70A"/>
    <w:lvl w:ilvl="0" w:tplc="EF9842D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57096"/>
    <w:multiLevelType w:val="hybridMultilevel"/>
    <w:tmpl w:val="E5D0EF48"/>
    <w:lvl w:ilvl="0" w:tplc="04150017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60EB1"/>
    <w:multiLevelType w:val="hybridMultilevel"/>
    <w:tmpl w:val="432658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2B3A60"/>
    <w:multiLevelType w:val="hybridMultilevel"/>
    <w:tmpl w:val="432658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5A609A"/>
    <w:multiLevelType w:val="hybridMultilevel"/>
    <w:tmpl w:val="941ED5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861FE"/>
    <w:multiLevelType w:val="hybridMultilevel"/>
    <w:tmpl w:val="24C87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6A4"/>
    <w:multiLevelType w:val="hybridMultilevel"/>
    <w:tmpl w:val="EE7EF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4877"/>
    <w:multiLevelType w:val="hybridMultilevel"/>
    <w:tmpl w:val="8B7CA17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6470E"/>
    <w:multiLevelType w:val="hybridMultilevel"/>
    <w:tmpl w:val="2D94CB04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A31"/>
    <w:multiLevelType w:val="hybridMultilevel"/>
    <w:tmpl w:val="FB685AE2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1F7"/>
    <w:multiLevelType w:val="hybridMultilevel"/>
    <w:tmpl w:val="6B8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B7463"/>
    <w:multiLevelType w:val="hybridMultilevel"/>
    <w:tmpl w:val="B2E22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DF1280"/>
    <w:multiLevelType w:val="hybridMultilevel"/>
    <w:tmpl w:val="FE5CDD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77BC4"/>
    <w:multiLevelType w:val="hybridMultilevel"/>
    <w:tmpl w:val="36C8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65D0"/>
    <w:multiLevelType w:val="hybridMultilevel"/>
    <w:tmpl w:val="FD1811BE"/>
    <w:lvl w:ilvl="0" w:tplc="E75C43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19FF"/>
    <w:multiLevelType w:val="hybridMultilevel"/>
    <w:tmpl w:val="ED4641BA"/>
    <w:lvl w:ilvl="0" w:tplc="BF56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62C0"/>
    <w:multiLevelType w:val="hybridMultilevel"/>
    <w:tmpl w:val="33F0D35A"/>
    <w:lvl w:ilvl="0" w:tplc="C33C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4406"/>
    <w:multiLevelType w:val="hybridMultilevel"/>
    <w:tmpl w:val="CDBA17C8"/>
    <w:lvl w:ilvl="0" w:tplc="EBDCE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7847B16"/>
    <w:multiLevelType w:val="hybridMultilevel"/>
    <w:tmpl w:val="84E6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255F2"/>
    <w:multiLevelType w:val="hybridMultilevel"/>
    <w:tmpl w:val="FB70B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F553C1"/>
    <w:multiLevelType w:val="hybridMultilevel"/>
    <w:tmpl w:val="0FB85334"/>
    <w:lvl w:ilvl="0" w:tplc="4D0C511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3C2138"/>
    <w:multiLevelType w:val="hybridMultilevel"/>
    <w:tmpl w:val="1D12B0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3853"/>
    <w:multiLevelType w:val="hybridMultilevel"/>
    <w:tmpl w:val="EAF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653DF"/>
    <w:multiLevelType w:val="hybridMultilevel"/>
    <w:tmpl w:val="8C78816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7E8431C"/>
    <w:multiLevelType w:val="hybridMultilevel"/>
    <w:tmpl w:val="B6FC6EF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4624"/>
    <w:multiLevelType w:val="hybridMultilevel"/>
    <w:tmpl w:val="51A6C2B2"/>
    <w:lvl w:ilvl="0" w:tplc="5A4CA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027DE"/>
    <w:multiLevelType w:val="hybridMultilevel"/>
    <w:tmpl w:val="99D4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5D0"/>
    <w:multiLevelType w:val="hybridMultilevel"/>
    <w:tmpl w:val="F19EE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35A7E0B"/>
    <w:multiLevelType w:val="hybridMultilevel"/>
    <w:tmpl w:val="7C02B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921BE3"/>
    <w:multiLevelType w:val="hybridMultilevel"/>
    <w:tmpl w:val="6382C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98324F"/>
    <w:multiLevelType w:val="hybridMultilevel"/>
    <w:tmpl w:val="7CC62BB8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F094B"/>
    <w:multiLevelType w:val="hybridMultilevel"/>
    <w:tmpl w:val="8E2A5702"/>
    <w:lvl w:ilvl="0" w:tplc="4218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7F9F"/>
    <w:multiLevelType w:val="hybridMultilevel"/>
    <w:tmpl w:val="7DC69D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420A"/>
    <w:multiLevelType w:val="hybridMultilevel"/>
    <w:tmpl w:val="EF149A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6243AF"/>
    <w:multiLevelType w:val="hybridMultilevel"/>
    <w:tmpl w:val="31144EEA"/>
    <w:lvl w:ilvl="0" w:tplc="EF9842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5960"/>
    <w:multiLevelType w:val="hybridMultilevel"/>
    <w:tmpl w:val="1AC44E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738649E"/>
    <w:multiLevelType w:val="multilevel"/>
    <w:tmpl w:val="C0B8F4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FF414F"/>
    <w:multiLevelType w:val="hybridMultilevel"/>
    <w:tmpl w:val="77F09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453579"/>
    <w:multiLevelType w:val="hybridMultilevel"/>
    <w:tmpl w:val="EE7EFC1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0"/>
  </w:num>
  <w:num w:numId="3">
    <w:abstractNumId w:val="31"/>
  </w:num>
  <w:num w:numId="4">
    <w:abstractNumId w:val="15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33"/>
  </w:num>
  <w:num w:numId="10">
    <w:abstractNumId w:val="16"/>
  </w:num>
  <w:num w:numId="11">
    <w:abstractNumId w:val="29"/>
  </w:num>
  <w:num w:numId="12">
    <w:abstractNumId w:val="37"/>
  </w:num>
  <w:num w:numId="13">
    <w:abstractNumId w:val="38"/>
  </w:num>
  <w:num w:numId="14">
    <w:abstractNumId w:val="21"/>
  </w:num>
  <w:num w:numId="15">
    <w:abstractNumId w:val="25"/>
  </w:num>
  <w:num w:numId="16">
    <w:abstractNumId w:val="2"/>
  </w:num>
  <w:num w:numId="17">
    <w:abstractNumId w:val="26"/>
  </w:num>
  <w:num w:numId="18">
    <w:abstractNumId w:val="34"/>
  </w:num>
  <w:num w:numId="19">
    <w:abstractNumId w:val="18"/>
  </w:num>
  <w:num w:numId="20">
    <w:abstractNumId w:val="10"/>
  </w:num>
  <w:num w:numId="21">
    <w:abstractNumId w:val="36"/>
  </w:num>
  <w:num w:numId="22">
    <w:abstractNumId w:val="23"/>
  </w:num>
  <w:num w:numId="23">
    <w:abstractNumId w:val="9"/>
  </w:num>
  <w:num w:numId="24">
    <w:abstractNumId w:val="24"/>
  </w:num>
  <w:num w:numId="25">
    <w:abstractNumId w:val="32"/>
  </w:num>
  <w:num w:numId="26">
    <w:abstractNumId w:val="20"/>
  </w:num>
  <w:num w:numId="27">
    <w:abstractNumId w:val="1"/>
  </w:num>
  <w:num w:numId="28">
    <w:abstractNumId w:val="4"/>
  </w:num>
  <w:num w:numId="29">
    <w:abstractNumId w:val="35"/>
  </w:num>
  <w:num w:numId="30">
    <w:abstractNumId w:val="22"/>
  </w:num>
  <w:num w:numId="31">
    <w:abstractNumId w:val="5"/>
  </w:num>
  <w:num w:numId="32">
    <w:abstractNumId w:val="19"/>
  </w:num>
  <w:num w:numId="33">
    <w:abstractNumId w:val="27"/>
  </w:num>
  <w:num w:numId="34">
    <w:abstractNumId w:val="7"/>
  </w:num>
  <w:num w:numId="35">
    <w:abstractNumId w:val="14"/>
  </w:num>
  <w:num w:numId="36">
    <w:abstractNumId w:val="8"/>
  </w:num>
  <w:num w:numId="37">
    <w:abstractNumId w:val="17"/>
  </w:num>
  <w:num w:numId="38">
    <w:abstractNumId w:val="1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41"/>
    <w:rsid w:val="00002DA3"/>
    <w:rsid w:val="00074D15"/>
    <w:rsid w:val="000824E5"/>
    <w:rsid w:val="0009716B"/>
    <w:rsid w:val="000A2FA4"/>
    <w:rsid w:val="000B009B"/>
    <w:rsid w:val="000B240D"/>
    <w:rsid w:val="000B548F"/>
    <w:rsid w:val="000F72CB"/>
    <w:rsid w:val="00120D1A"/>
    <w:rsid w:val="00143DC4"/>
    <w:rsid w:val="00146CB2"/>
    <w:rsid w:val="001508F5"/>
    <w:rsid w:val="0015235D"/>
    <w:rsid w:val="00153382"/>
    <w:rsid w:val="00161B1E"/>
    <w:rsid w:val="001A3182"/>
    <w:rsid w:val="001C18C7"/>
    <w:rsid w:val="001D68D3"/>
    <w:rsid w:val="001E476D"/>
    <w:rsid w:val="00221245"/>
    <w:rsid w:val="00222449"/>
    <w:rsid w:val="002332F4"/>
    <w:rsid w:val="00234E2E"/>
    <w:rsid w:val="00271C8F"/>
    <w:rsid w:val="00297116"/>
    <w:rsid w:val="002976D5"/>
    <w:rsid w:val="00297BBC"/>
    <w:rsid w:val="002A6DF1"/>
    <w:rsid w:val="002C52F3"/>
    <w:rsid w:val="002C620D"/>
    <w:rsid w:val="002D2F7E"/>
    <w:rsid w:val="002D52F8"/>
    <w:rsid w:val="002E0716"/>
    <w:rsid w:val="002E431A"/>
    <w:rsid w:val="002E44A9"/>
    <w:rsid w:val="00314C68"/>
    <w:rsid w:val="0032123E"/>
    <w:rsid w:val="00324BE7"/>
    <w:rsid w:val="003336DE"/>
    <w:rsid w:val="00344BFA"/>
    <w:rsid w:val="00344DE2"/>
    <w:rsid w:val="00365F0B"/>
    <w:rsid w:val="00367639"/>
    <w:rsid w:val="00387BB3"/>
    <w:rsid w:val="003A0B6E"/>
    <w:rsid w:val="003A3518"/>
    <w:rsid w:val="003E5D4D"/>
    <w:rsid w:val="003F19F7"/>
    <w:rsid w:val="0041182E"/>
    <w:rsid w:val="00415497"/>
    <w:rsid w:val="00424063"/>
    <w:rsid w:val="004568ED"/>
    <w:rsid w:val="004574E2"/>
    <w:rsid w:val="0045794B"/>
    <w:rsid w:val="0046713F"/>
    <w:rsid w:val="004672CE"/>
    <w:rsid w:val="00471DBC"/>
    <w:rsid w:val="00482F76"/>
    <w:rsid w:val="004A2F7E"/>
    <w:rsid w:val="004A50B7"/>
    <w:rsid w:val="004B19CC"/>
    <w:rsid w:val="004C0569"/>
    <w:rsid w:val="004C7B67"/>
    <w:rsid w:val="004D27D5"/>
    <w:rsid w:val="004D393F"/>
    <w:rsid w:val="004D6606"/>
    <w:rsid w:val="004E3006"/>
    <w:rsid w:val="004E371D"/>
    <w:rsid w:val="004E7413"/>
    <w:rsid w:val="00500228"/>
    <w:rsid w:val="0050288F"/>
    <w:rsid w:val="00502F36"/>
    <w:rsid w:val="00527306"/>
    <w:rsid w:val="00532348"/>
    <w:rsid w:val="00545125"/>
    <w:rsid w:val="00557C5E"/>
    <w:rsid w:val="00572CAE"/>
    <w:rsid w:val="00592967"/>
    <w:rsid w:val="005A204F"/>
    <w:rsid w:val="005B7929"/>
    <w:rsid w:val="005E0052"/>
    <w:rsid w:val="005E7607"/>
    <w:rsid w:val="005F1F32"/>
    <w:rsid w:val="00601ECA"/>
    <w:rsid w:val="00621DD2"/>
    <w:rsid w:val="00625D2A"/>
    <w:rsid w:val="006266B8"/>
    <w:rsid w:val="00644EBC"/>
    <w:rsid w:val="0065434B"/>
    <w:rsid w:val="006553CA"/>
    <w:rsid w:val="006559B6"/>
    <w:rsid w:val="006612C7"/>
    <w:rsid w:val="00666605"/>
    <w:rsid w:val="00680943"/>
    <w:rsid w:val="00685BAF"/>
    <w:rsid w:val="006A1694"/>
    <w:rsid w:val="006A33E5"/>
    <w:rsid w:val="006A3D66"/>
    <w:rsid w:val="006A5612"/>
    <w:rsid w:val="006F5238"/>
    <w:rsid w:val="00711C40"/>
    <w:rsid w:val="007266AB"/>
    <w:rsid w:val="0077272D"/>
    <w:rsid w:val="0077740A"/>
    <w:rsid w:val="0077744A"/>
    <w:rsid w:val="00783645"/>
    <w:rsid w:val="007A0A03"/>
    <w:rsid w:val="007B3A46"/>
    <w:rsid w:val="007B3FB7"/>
    <w:rsid w:val="007C036C"/>
    <w:rsid w:val="007E3ACC"/>
    <w:rsid w:val="0083158A"/>
    <w:rsid w:val="00836408"/>
    <w:rsid w:val="00874652"/>
    <w:rsid w:val="00885A35"/>
    <w:rsid w:val="008A20B9"/>
    <w:rsid w:val="008B7EB3"/>
    <w:rsid w:val="008C5A3C"/>
    <w:rsid w:val="008D4137"/>
    <w:rsid w:val="008E5E16"/>
    <w:rsid w:val="008F586F"/>
    <w:rsid w:val="00903503"/>
    <w:rsid w:val="009131BE"/>
    <w:rsid w:val="00917B42"/>
    <w:rsid w:val="00942A3B"/>
    <w:rsid w:val="00963EFF"/>
    <w:rsid w:val="009669BA"/>
    <w:rsid w:val="00966B70"/>
    <w:rsid w:val="0096767C"/>
    <w:rsid w:val="00984F1F"/>
    <w:rsid w:val="0098625D"/>
    <w:rsid w:val="009C4AC0"/>
    <w:rsid w:val="009D5A12"/>
    <w:rsid w:val="009E0EFD"/>
    <w:rsid w:val="00A07983"/>
    <w:rsid w:val="00A52AF9"/>
    <w:rsid w:val="00A55A8E"/>
    <w:rsid w:val="00A66B6D"/>
    <w:rsid w:val="00A675BE"/>
    <w:rsid w:val="00A71E9D"/>
    <w:rsid w:val="00A826D5"/>
    <w:rsid w:val="00A941C6"/>
    <w:rsid w:val="00A9694A"/>
    <w:rsid w:val="00AF4240"/>
    <w:rsid w:val="00B157FD"/>
    <w:rsid w:val="00B50594"/>
    <w:rsid w:val="00B61393"/>
    <w:rsid w:val="00B669BC"/>
    <w:rsid w:val="00BB26BC"/>
    <w:rsid w:val="00BB5ADB"/>
    <w:rsid w:val="00BC0EB8"/>
    <w:rsid w:val="00BC1FD4"/>
    <w:rsid w:val="00BF1F81"/>
    <w:rsid w:val="00C01E60"/>
    <w:rsid w:val="00C1234C"/>
    <w:rsid w:val="00C3479F"/>
    <w:rsid w:val="00C43585"/>
    <w:rsid w:val="00C460EA"/>
    <w:rsid w:val="00C55C98"/>
    <w:rsid w:val="00C7410D"/>
    <w:rsid w:val="00C75BB9"/>
    <w:rsid w:val="00C80BBC"/>
    <w:rsid w:val="00CA2592"/>
    <w:rsid w:val="00CA4CD1"/>
    <w:rsid w:val="00CB3606"/>
    <w:rsid w:val="00CD14A9"/>
    <w:rsid w:val="00CD578A"/>
    <w:rsid w:val="00CF6367"/>
    <w:rsid w:val="00D07C30"/>
    <w:rsid w:val="00D16783"/>
    <w:rsid w:val="00D402DB"/>
    <w:rsid w:val="00D530B4"/>
    <w:rsid w:val="00D55590"/>
    <w:rsid w:val="00D6119C"/>
    <w:rsid w:val="00D821F6"/>
    <w:rsid w:val="00D91A4A"/>
    <w:rsid w:val="00D9304A"/>
    <w:rsid w:val="00D94B1C"/>
    <w:rsid w:val="00D94F83"/>
    <w:rsid w:val="00DA5ADF"/>
    <w:rsid w:val="00DD5667"/>
    <w:rsid w:val="00DE23A2"/>
    <w:rsid w:val="00E143D6"/>
    <w:rsid w:val="00E16FD2"/>
    <w:rsid w:val="00E33E40"/>
    <w:rsid w:val="00E50068"/>
    <w:rsid w:val="00E50937"/>
    <w:rsid w:val="00E51D0C"/>
    <w:rsid w:val="00E674AD"/>
    <w:rsid w:val="00EB2F5C"/>
    <w:rsid w:val="00EC0FBC"/>
    <w:rsid w:val="00ED5C1A"/>
    <w:rsid w:val="00EF6BC8"/>
    <w:rsid w:val="00EF761A"/>
    <w:rsid w:val="00F11E42"/>
    <w:rsid w:val="00F22CA8"/>
    <w:rsid w:val="00F5339E"/>
    <w:rsid w:val="00F647A3"/>
    <w:rsid w:val="00F774BF"/>
    <w:rsid w:val="00F83F9B"/>
    <w:rsid w:val="00F93ADB"/>
    <w:rsid w:val="00F97424"/>
    <w:rsid w:val="00FB19E7"/>
    <w:rsid w:val="00FB38F7"/>
    <w:rsid w:val="00FD6C7A"/>
    <w:rsid w:val="00FE2504"/>
    <w:rsid w:val="00FE3E41"/>
    <w:rsid w:val="00FE57FD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A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8F5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kern w:val="2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08F5"/>
    <w:rPr>
      <w:rFonts w:ascii="Arial" w:eastAsia="Times New Roman" w:hAnsi="Arial" w:cs="Arial"/>
      <w:b/>
      <w:bCs/>
      <w:kern w:val="20"/>
      <w:sz w:val="26"/>
      <w:szCs w:val="26"/>
    </w:rPr>
  </w:style>
  <w:style w:type="character" w:styleId="Hyperlink">
    <w:name w:val="Hyperlink"/>
    <w:basedOn w:val="DefaultParagraphFont"/>
    <w:uiPriority w:val="99"/>
    <w:rsid w:val="00FE3E4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3E41"/>
    <w:pPr>
      <w:ind w:left="720"/>
    </w:pPr>
  </w:style>
  <w:style w:type="paragraph" w:customStyle="1" w:styleId="Akapitzlist1">
    <w:name w:val="Akapit z listą1"/>
    <w:basedOn w:val="Normal"/>
    <w:uiPriority w:val="99"/>
    <w:rsid w:val="00680943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5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937"/>
  </w:style>
  <w:style w:type="paragraph" w:styleId="Footer">
    <w:name w:val="footer"/>
    <w:basedOn w:val="Normal"/>
    <w:link w:val="FooterChar"/>
    <w:uiPriority w:val="99"/>
    <w:rsid w:val="00E5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937"/>
  </w:style>
  <w:style w:type="paragraph" w:styleId="BalloonText">
    <w:name w:val="Balloon Text"/>
    <w:basedOn w:val="Normal"/>
    <w:link w:val="BalloonTextChar"/>
    <w:uiPriority w:val="99"/>
    <w:semiHidden/>
    <w:rsid w:val="008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E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3158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61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1B1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61B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1240</Words>
  <Characters>7441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subject/>
  <dc:creator>Gosia</dc:creator>
  <cp:keywords/>
  <dc:description/>
  <cp:lastModifiedBy>user</cp:lastModifiedBy>
  <cp:revision>2</cp:revision>
  <cp:lastPrinted>2016-11-03T10:45:00Z</cp:lastPrinted>
  <dcterms:created xsi:type="dcterms:W3CDTF">2018-01-19T10:26:00Z</dcterms:created>
  <dcterms:modified xsi:type="dcterms:W3CDTF">2018-01-19T10:26:00Z</dcterms:modified>
</cp:coreProperties>
</file>