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4" w:rsidRPr="00F04F25" w:rsidRDefault="00DA2944" w:rsidP="00062F4F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DA2944" w:rsidRDefault="00DA2944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DA2944" w:rsidRPr="00062F4F" w:rsidRDefault="00DA2944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 (oferta</w:t>
      </w:r>
      <w:bookmarkStart w:id="0" w:name="_GoBack"/>
      <w:bookmarkEnd w:id="0"/>
      <w:r w:rsidRPr="00062F4F">
        <w:rPr>
          <w:rFonts w:ascii="Arial" w:hAnsi="Arial" w:cs="Arial"/>
          <w:b/>
          <w:sz w:val="28"/>
          <w:szCs w:val="28"/>
        </w:rPr>
        <w:t xml:space="preserve">) specyfikacji i kosztorys naprawy protezy dla wnioskodawcy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DA2944" w:rsidRPr="007532C5" w:rsidRDefault="00DA2944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……………………………, a także na: </w:t>
      </w:r>
      <w:hyperlink r:id="rId4" w:history="1">
        <w:r w:rsidRPr="007532C5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DA2944" w:rsidRPr="00062F4F" w:rsidRDefault="00DA2944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A2944" w:rsidRPr="00062F4F" w:rsidRDefault="00DA2944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A2944" w:rsidRPr="00062F4F" w:rsidRDefault="00DA2944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DA2944" w:rsidRPr="00062F4F" w:rsidRDefault="00DA2944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A2944" w:rsidRPr="00062F4F" w:rsidRDefault="00DA2944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Specyfikacja proponowanych do wymiany elementów protezy wykonywanych fabrycznie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759"/>
      </w:tblGrid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 xml:space="preserve">Producent </w:t>
            </w:r>
            <w:r w:rsidRPr="001F371E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 xml:space="preserve">Parametry techniczne </w:t>
            </w:r>
            <w:r w:rsidRPr="001F371E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Cena brutto</w:t>
            </w: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DA2944" w:rsidRPr="001F371E" w:rsidRDefault="00DA2944" w:rsidP="001F371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F371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1F371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2944" w:rsidRPr="00062F4F" w:rsidRDefault="00DA2944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do wymiany elementów protezy wykonywanych indywidualnie dla </w:t>
      </w:r>
      <w:r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nioskodawcy/prac naprawczych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410"/>
        <w:gridCol w:w="1843"/>
      </w:tblGrid>
      <w:tr w:rsidR="00DA2944" w:rsidRPr="001F371E" w:rsidTr="001F371E">
        <w:tc>
          <w:tcPr>
            <w:tcW w:w="817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 xml:space="preserve">Parametry techniczne </w:t>
            </w:r>
            <w:r w:rsidRPr="001F371E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410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DA2944" w:rsidRPr="001F371E" w:rsidRDefault="00DA2944" w:rsidP="001F3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71E">
              <w:rPr>
                <w:rFonts w:ascii="Arial" w:hAnsi="Arial" w:cs="Arial"/>
              </w:rPr>
              <w:t>Cena brutto</w:t>
            </w:r>
          </w:p>
        </w:tc>
      </w:tr>
      <w:tr w:rsidR="00DA2944" w:rsidRPr="001F371E" w:rsidTr="001F371E">
        <w:tc>
          <w:tcPr>
            <w:tcW w:w="81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81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81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81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c>
          <w:tcPr>
            <w:tcW w:w="817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1F371E" w:rsidTr="001F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410" w:type="dxa"/>
          </w:tcPr>
          <w:p w:rsidR="00DA2944" w:rsidRPr="001F371E" w:rsidRDefault="00DA2944" w:rsidP="001F371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F371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1F371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A2944" w:rsidRPr="001F371E" w:rsidRDefault="00DA2944" w:rsidP="001F37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2944" w:rsidRPr="00062F4F" w:rsidRDefault="00DA2944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DA2944" w:rsidRPr="001F371E" w:rsidTr="00062F4F">
        <w:trPr>
          <w:trHeight w:val="505"/>
        </w:trPr>
        <w:tc>
          <w:tcPr>
            <w:tcW w:w="4253" w:type="dxa"/>
          </w:tcPr>
          <w:p w:rsidR="00DA2944" w:rsidRPr="001F371E" w:rsidRDefault="00DA2944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2944" w:rsidRPr="00062F4F" w:rsidRDefault="00DA2944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DA2944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062F4F"/>
    <w:rsid w:val="000F4F57"/>
    <w:rsid w:val="00167062"/>
    <w:rsid w:val="00177CD5"/>
    <w:rsid w:val="001877C0"/>
    <w:rsid w:val="00194F17"/>
    <w:rsid w:val="001F371E"/>
    <w:rsid w:val="001F5D0E"/>
    <w:rsid w:val="00221D3E"/>
    <w:rsid w:val="00241346"/>
    <w:rsid w:val="003A25E2"/>
    <w:rsid w:val="00507837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9A11EC"/>
    <w:rsid w:val="00B63F45"/>
    <w:rsid w:val="00D0325A"/>
    <w:rsid w:val="00D1597B"/>
    <w:rsid w:val="00DA2944"/>
    <w:rsid w:val="00DF02FB"/>
    <w:rsid w:val="00E76092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62F4F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62F4F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062F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10– C4_O</dc:title>
  <dc:subject/>
  <dc:creator>Alf</dc:creator>
  <cp:keywords/>
  <dc:description/>
  <cp:lastModifiedBy>Ewa</cp:lastModifiedBy>
  <cp:revision>2</cp:revision>
  <cp:lastPrinted>2016-05-16T14:04:00Z</cp:lastPrinted>
  <dcterms:created xsi:type="dcterms:W3CDTF">2016-06-20T12:05:00Z</dcterms:created>
  <dcterms:modified xsi:type="dcterms:W3CDTF">2016-06-20T12:05:00Z</dcterms:modified>
</cp:coreProperties>
</file>